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91" w:rsidRDefault="000B2491" w:rsidP="000B2491">
      <w:pPr>
        <w:autoSpaceDE w:val="0"/>
        <w:autoSpaceDN w:val="0"/>
        <w:adjustRightInd w:val="0"/>
        <w:spacing w:after="0" w:line="240" w:lineRule="auto"/>
        <w:rPr>
          <w:rFonts w:ascii="Helv" w:hAnsi="Helv" w:cs="Helv"/>
          <w:color w:val="000000"/>
          <w:sz w:val="20"/>
          <w:szCs w:val="20"/>
          <w:lang w:val="en-US"/>
        </w:rPr>
      </w:pP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r>
        <w:rPr>
          <w:noProof/>
          <w:lang w:val="en-US"/>
        </w:rPr>
        <w:drawing>
          <wp:inline distT="0" distB="0" distL="0" distR="0" wp14:anchorId="163292EB" wp14:editId="0608C619">
            <wp:extent cx="6854972" cy="944599"/>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567" t="20471" r="2581" b="57247"/>
                    <a:stretch/>
                  </pic:blipFill>
                  <pic:spPr bwMode="auto">
                    <a:xfrm>
                      <a:off x="0" y="0"/>
                      <a:ext cx="6856717" cy="944839"/>
                    </a:xfrm>
                    <a:prstGeom prst="rect">
                      <a:avLst/>
                    </a:prstGeom>
                    <a:ln>
                      <a:noFill/>
                    </a:ln>
                    <a:extLst>
                      <a:ext uri="{53640926-AAD7-44D8-BBD7-CCE9431645EC}">
                        <a14:shadowObscured xmlns:a14="http://schemas.microsoft.com/office/drawing/2010/main"/>
                      </a:ext>
                    </a:extLst>
                  </pic:spPr>
                </pic:pic>
              </a:graphicData>
            </a:graphic>
          </wp:inline>
        </w:drawing>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 ensure that fundraising efforts are conducted in a manner which</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440" w:hanging="50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maximizes</w:t>
      </w:r>
      <w:proofErr w:type="gramEnd"/>
      <w:r>
        <w:rPr>
          <w:rFonts w:ascii="Times New Roman" w:hAnsi="Times New Roman" w:cs="Times New Roman"/>
          <w:color w:val="000000"/>
          <w:sz w:val="24"/>
          <w:szCs w:val="24"/>
          <w:lang w:val="en-US"/>
        </w:rPr>
        <w:t xml:space="preserve"> the benefit to The Salvation Army in general,</w:t>
      </w:r>
    </w:p>
    <w:p w:rsidR="005F5478" w:rsidRDefault="005F5478" w:rsidP="005F5478">
      <w:pPr>
        <w:autoSpaceDE w:val="0"/>
        <w:autoSpaceDN w:val="0"/>
        <w:adjustRightInd w:val="0"/>
        <w:spacing w:after="0" w:line="240" w:lineRule="auto"/>
        <w:ind w:left="1440" w:hanging="50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safeguards</w:t>
      </w:r>
      <w:proofErr w:type="gramEnd"/>
      <w:r>
        <w:rPr>
          <w:rFonts w:ascii="Times New Roman" w:hAnsi="Times New Roman" w:cs="Times New Roman"/>
          <w:color w:val="000000"/>
          <w:sz w:val="24"/>
          <w:szCs w:val="24"/>
          <w:lang w:val="en-US"/>
        </w:rPr>
        <w:t xml:space="preserve"> our integrity in the handling of funds,</w:t>
      </w:r>
    </w:p>
    <w:p w:rsidR="005F5478" w:rsidRDefault="005F5478" w:rsidP="005F5478">
      <w:pPr>
        <w:autoSpaceDE w:val="0"/>
        <w:autoSpaceDN w:val="0"/>
        <w:adjustRightInd w:val="0"/>
        <w:spacing w:after="0" w:line="240" w:lineRule="auto"/>
        <w:ind w:left="1440" w:hanging="50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presents</w:t>
      </w:r>
      <w:proofErr w:type="gramEnd"/>
      <w:r>
        <w:rPr>
          <w:rFonts w:ascii="Times New Roman" w:hAnsi="Times New Roman" w:cs="Times New Roman"/>
          <w:color w:val="000000"/>
          <w:sz w:val="24"/>
          <w:szCs w:val="24"/>
          <w:lang w:val="en-US"/>
        </w:rPr>
        <w:t xml:space="preserve"> to the public a coherent and consistent image of The Salvation Army,</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tabs>
          <w:tab w:val="left" w:pos="540"/>
        </w:tabs>
        <w:autoSpaceDE w:val="0"/>
        <w:autoSpaceDN w:val="0"/>
        <w:adjustRightInd w:val="0"/>
        <w:spacing w:after="0" w:line="240" w:lineRule="auto"/>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this</w:t>
      </w:r>
      <w:proofErr w:type="gramEnd"/>
      <w:r>
        <w:rPr>
          <w:rFonts w:ascii="Times New Roman" w:hAnsi="Times New Roman" w:cs="Times New Roman"/>
          <w:color w:val="000000"/>
          <w:sz w:val="24"/>
          <w:szCs w:val="24"/>
          <w:lang w:val="en-US"/>
        </w:rPr>
        <w:t xml:space="preserve"> minute sets forth guidelines which are to be strictly adhered to.</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tabs>
          <w:tab w:val="left" w:pos="540"/>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Reference is made to:</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620" w:hanging="54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Minute 2807</w:t>
      </w:r>
      <w:r>
        <w:rPr>
          <w:rFonts w:ascii="Times New Roman" w:hAnsi="Times New Roman" w:cs="Times New Roman"/>
          <w:color w:val="000000"/>
          <w:sz w:val="24"/>
          <w:szCs w:val="24"/>
          <w:lang w:val="en-US"/>
        </w:rPr>
        <w:t xml:space="preserve"> - Family Services:</w:t>
      </w:r>
    </w:p>
    <w:p w:rsidR="005F5478" w:rsidRDefault="005F5478" w:rsidP="005F5478">
      <w:pPr>
        <w:autoSpaceDE w:val="0"/>
        <w:autoSpaceDN w:val="0"/>
        <w:adjustRightInd w:val="0"/>
        <w:spacing w:after="0" w:line="240" w:lineRule="auto"/>
        <w:ind w:left="216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Section 3; Sources of Funding for Family Services</w:t>
      </w:r>
    </w:p>
    <w:p w:rsidR="005F5478" w:rsidRDefault="005F5478" w:rsidP="005F5478">
      <w:pPr>
        <w:autoSpaceDE w:val="0"/>
        <w:autoSpaceDN w:val="0"/>
        <w:adjustRightInd w:val="0"/>
        <w:spacing w:after="0" w:line="240" w:lineRule="auto"/>
        <w:ind w:left="216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Section 5 and 6; Christmas Kettle Appeals</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tabs>
          <w:tab w:val="left" w:pos="540"/>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addition to this the following is reiterated:</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ab/>
        <w:t xml:space="preserve">In </w:t>
      </w:r>
      <w:r>
        <w:rPr>
          <w:rFonts w:ascii="Times New Roman" w:hAnsi="Times New Roman" w:cs="Times New Roman"/>
          <w:color w:val="000000"/>
          <w:sz w:val="24"/>
          <w:szCs w:val="24"/>
          <w:u w:val="single"/>
          <w:lang w:val="en-US"/>
        </w:rPr>
        <w:t>metropolitan areas</w:t>
      </w:r>
      <w:r>
        <w:rPr>
          <w:rFonts w:ascii="Times New Roman" w:hAnsi="Times New Roman" w:cs="Times New Roman"/>
          <w:color w:val="000000"/>
          <w:sz w:val="24"/>
          <w:szCs w:val="24"/>
          <w:lang w:val="en-US"/>
        </w:rPr>
        <w:t xml:space="preserve"> the Christmas kettle appeal is to be directed by the Divisional Commander in cooperation with all officers in the city. </w:t>
      </w:r>
    </w:p>
    <w:p w:rsidR="005F5478" w:rsidRDefault="005F5478" w:rsidP="005F5478">
      <w:pPr>
        <w:autoSpaceDE w:val="0"/>
        <w:autoSpaceDN w:val="0"/>
        <w:adjustRightInd w:val="0"/>
        <w:spacing w:after="0" w:line="240" w:lineRule="auto"/>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ab/>
        <w:t xml:space="preserve">In </w:t>
      </w:r>
      <w:r>
        <w:rPr>
          <w:rFonts w:ascii="Times New Roman" w:hAnsi="Times New Roman" w:cs="Times New Roman"/>
          <w:color w:val="000000"/>
          <w:sz w:val="24"/>
          <w:szCs w:val="24"/>
          <w:u w:val="single"/>
          <w:lang w:val="en-US"/>
        </w:rPr>
        <w:t xml:space="preserve">cities where there is </w:t>
      </w:r>
      <w:proofErr w:type="gramStart"/>
      <w:r>
        <w:rPr>
          <w:rFonts w:ascii="Times New Roman" w:hAnsi="Times New Roman" w:cs="Times New Roman"/>
          <w:color w:val="000000"/>
          <w:sz w:val="24"/>
          <w:szCs w:val="24"/>
          <w:u w:val="single"/>
          <w:lang w:val="en-US"/>
        </w:rPr>
        <w:t>a  Development</w:t>
      </w:r>
      <w:proofErr w:type="gramEnd"/>
      <w:r>
        <w:rPr>
          <w:rFonts w:ascii="Times New Roman" w:hAnsi="Times New Roman" w:cs="Times New Roman"/>
          <w:color w:val="000000"/>
          <w:sz w:val="24"/>
          <w:szCs w:val="24"/>
          <w:u w:val="single"/>
          <w:lang w:val="en-US"/>
        </w:rPr>
        <w:t xml:space="preserve"> Office</w:t>
      </w:r>
      <w:r>
        <w:rPr>
          <w:rFonts w:ascii="Times New Roman" w:hAnsi="Times New Roman" w:cs="Times New Roman"/>
          <w:color w:val="000000"/>
          <w:sz w:val="24"/>
          <w:szCs w:val="24"/>
          <w:lang w:val="en-US"/>
        </w:rPr>
        <w:t xml:space="preserve">, letter appeals are to be conducted by the THQ Development Department.  The only </w:t>
      </w:r>
      <w:proofErr w:type="gramStart"/>
      <w:r>
        <w:rPr>
          <w:rFonts w:ascii="Times New Roman" w:hAnsi="Times New Roman" w:cs="Times New Roman"/>
          <w:color w:val="000000"/>
          <w:sz w:val="24"/>
          <w:szCs w:val="24"/>
          <w:lang w:val="en-US"/>
        </w:rPr>
        <w:t>exception to this rule are</w:t>
      </w:r>
      <w:proofErr w:type="gramEnd"/>
      <w:r>
        <w:rPr>
          <w:rFonts w:ascii="Times New Roman" w:hAnsi="Times New Roman" w:cs="Times New Roman"/>
          <w:color w:val="000000"/>
          <w:sz w:val="24"/>
          <w:szCs w:val="24"/>
          <w:lang w:val="en-US"/>
        </w:rPr>
        <w:t xml:space="preserve"> letter appeals made by Hospital Foundations, which occur at prescribed times of the year in accordance with a clearly stated and understood convention. No other exceptions will be allowed. See Section 6. </w:t>
      </w:r>
      <w:proofErr w:type="gramStart"/>
      <w:r>
        <w:rPr>
          <w:rFonts w:ascii="Times New Roman" w:hAnsi="Times New Roman" w:cs="Times New Roman"/>
          <w:color w:val="000000"/>
          <w:sz w:val="24"/>
          <w:szCs w:val="24"/>
          <w:lang w:val="en-US"/>
        </w:rPr>
        <w:t>regarding</w:t>
      </w:r>
      <w:proofErr w:type="gramEnd"/>
      <w:r>
        <w:rPr>
          <w:rFonts w:ascii="Times New Roman" w:hAnsi="Times New Roman" w:cs="Times New Roman"/>
          <w:color w:val="000000"/>
          <w:sz w:val="24"/>
          <w:szCs w:val="24"/>
          <w:lang w:val="en-US"/>
        </w:rPr>
        <w:t xml:space="preserve"> the handling of </w:t>
      </w:r>
      <w:proofErr w:type="spellStart"/>
      <w:r>
        <w:rPr>
          <w:rFonts w:ascii="Times New Roman" w:hAnsi="Times New Roman" w:cs="Times New Roman"/>
          <w:color w:val="000000"/>
          <w:sz w:val="24"/>
          <w:szCs w:val="24"/>
          <w:lang w:val="en-US"/>
        </w:rPr>
        <w:t>cheques</w:t>
      </w:r>
      <w:proofErr w:type="spellEnd"/>
      <w:r>
        <w:rPr>
          <w:rFonts w:ascii="Times New Roman" w:hAnsi="Times New Roman" w:cs="Times New Roman"/>
          <w:color w:val="000000"/>
          <w:sz w:val="24"/>
          <w:szCs w:val="24"/>
          <w:lang w:val="en-US"/>
        </w:rPr>
        <w:t>.</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ab/>
        <w:t xml:space="preserve">If a Kettle effort and/or Serenading </w:t>
      </w:r>
      <w:proofErr w:type="gramStart"/>
      <w:r>
        <w:rPr>
          <w:rFonts w:ascii="Times New Roman" w:hAnsi="Times New Roman" w:cs="Times New Roman"/>
          <w:color w:val="000000"/>
          <w:sz w:val="24"/>
          <w:szCs w:val="24"/>
          <w:lang w:val="en-US"/>
        </w:rPr>
        <w:t>is</w:t>
      </w:r>
      <w:proofErr w:type="gramEnd"/>
      <w:r>
        <w:rPr>
          <w:rFonts w:ascii="Times New Roman" w:hAnsi="Times New Roman" w:cs="Times New Roman"/>
          <w:color w:val="000000"/>
          <w:sz w:val="24"/>
          <w:szCs w:val="24"/>
          <w:lang w:val="en-US"/>
        </w:rPr>
        <w:t xml:space="preserve"> conducted in such </w:t>
      </w:r>
      <w:proofErr w:type="spellStart"/>
      <w:r>
        <w:rPr>
          <w:rFonts w:ascii="Times New Roman" w:hAnsi="Times New Roman" w:cs="Times New Roman"/>
          <w:color w:val="000000"/>
          <w:sz w:val="24"/>
          <w:szCs w:val="24"/>
          <w:lang w:val="en-US"/>
        </w:rPr>
        <w:t>centres</w:t>
      </w:r>
      <w:proofErr w:type="spellEnd"/>
      <w:r>
        <w:rPr>
          <w:rFonts w:ascii="Times New Roman" w:hAnsi="Times New Roman" w:cs="Times New Roman"/>
          <w:color w:val="000000"/>
          <w:sz w:val="24"/>
          <w:szCs w:val="24"/>
          <w:lang w:val="en-US"/>
        </w:rPr>
        <w:t>, it is important that the rules set forth in sections 6 and 7 of Minute 2807 be strictly adhered to, especially with regard to the distribution of the proceeds of these efforts.</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ab/>
        <w:t>Care must be taken that the proceeds of fund raising efforts, sponsored by community groups or local media, are used to support the particular work which the sponsors and donors had in mind.</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5.</w:t>
      </w:r>
      <w:r>
        <w:rPr>
          <w:rFonts w:ascii="Times New Roman" w:hAnsi="Times New Roman" w:cs="Times New Roman"/>
          <w:b/>
          <w:bCs/>
          <w:color w:val="000000"/>
          <w:sz w:val="24"/>
          <w:szCs w:val="24"/>
          <w:lang w:val="en-US"/>
        </w:rPr>
        <w:tab/>
        <w:t>Apart from the Red Shield Appeal, no other financial appeals may take place during the month of May.</w:t>
      </w:r>
    </w:p>
    <w:p w:rsidR="005F5478" w:rsidRDefault="005F5478" w:rsidP="005F5478">
      <w:pPr>
        <w:autoSpaceDE w:val="0"/>
        <w:autoSpaceDN w:val="0"/>
        <w:adjustRightInd w:val="0"/>
        <w:spacing w:after="0" w:line="240" w:lineRule="auto"/>
        <w:ind w:left="1080" w:hanging="540"/>
        <w:rPr>
          <w:rFonts w:ascii="Times New Roman" w:hAnsi="Times New Roman" w:cs="Times New Roman"/>
          <w:b/>
          <w:bCs/>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b/>
          <w:bCs/>
          <w:color w:val="000000"/>
          <w:sz w:val="24"/>
          <w:szCs w:val="24"/>
          <w:lang w:val="en-US"/>
        </w:rPr>
      </w:pPr>
    </w:p>
    <w:p w:rsidR="005F5478" w:rsidRDefault="005F5478" w:rsidP="005F5478">
      <w:pPr>
        <w:autoSpaceDE w:val="0"/>
        <w:autoSpaceDN w:val="0"/>
        <w:adjustRightInd w:val="0"/>
        <w:spacing w:after="0" w:line="240" w:lineRule="auto"/>
        <w:ind w:left="540" w:hanging="540"/>
        <w:rPr>
          <w:rFonts w:ascii="Times New Roman" w:hAnsi="Times New Roman" w:cs="Times New Roman"/>
          <w:b/>
          <w:bCs/>
          <w:color w:val="000000"/>
          <w:sz w:val="24"/>
          <w:szCs w:val="24"/>
          <w:u w:val="single"/>
          <w:lang w:val="en-US"/>
        </w:rPr>
      </w:pPr>
      <w:r>
        <w:rPr>
          <w:rFonts w:ascii="Times New Roman" w:hAnsi="Times New Roman" w:cs="Times New Roman"/>
          <w:b/>
          <w:bCs/>
          <w:color w:val="000000"/>
          <w:sz w:val="24"/>
          <w:szCs w:val="24"/>
          <w:lang w:val="en-US"/>
        </w:rPr>
        <w:t>6.</w:t>
      </w:r>
      <w:r>
        <w:rPr>
          <w:rFonts w:ascii="Times New Roman" w:hAnsi="Times New Roman" w:cs="Times New Roman"/>
          <w:color w:val="000000"/>
          <w:sz w:val="24"/>
          <w:szCs w:val="24"/>
          <w:lang w:val="en-US"/>
        </w:rPr>
        <w:tab/>
      </w:r>
      <w:r>
        <w:rPr>
          <w:rFonts w:ascii="Times New Roman" w:hAnsi="Times New Roman" w:cs="Times New Roman"/>
          <w:b/>
          <w:bCs/>
          <w:color w:val="000000"/>
          <w:sz w:val="24"/>
          <w:szCs w:val="24"/>
          <w:u w:val="single"/>
          <w:lang w:val="en-US"/>
        </w:rPr>
        <w:t>THE HANDLING OF UNSOLICITED CHEQUES</w:t>
      </w:r>
    </w:p>
    <w:p w:rsidR="005F5478" w:rsidRDefault="005F5478" w:rsidP="005F5478">
      <w:pPr>
        <w:autoSpaceDE w:val="0"/>
        <w:autoSpaceDN w:val="0"/>
        <w:adjustRightInd w:val="0"/>
        <w:spacing w:after="0" w:line="240" w:lineRule="auto"/>
        <w:ind w:left="540" w:hanging="540"/>
        <w:rPr>
          <w:rFonts w:ascii="Times New Roman" w:hAnsi="Times New Roman" w:cs="Times New Roman"/>
          <w:b/>
          <w:bCs/>
          <w:color w:val="000000"/>
          <w:sz w:val="24"/>
          <w:szCs w:val="24"/>
          <w:u w:val="single"/>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t>It is conceivable that responses to letter appeals (See Paragraph 2.) could appear in the Christmas kettle, or be forwarded to any Salvation Army Centre or officer in the city, or even beyond. If these responses are in the mailing envelopes and/or accompanied by the remittance slip provided by the Development Office, there is no doubt that these are to be forwarded to the Development Director.</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bookmarkStart w:id="0" w:name="_GoBack"/>
      <w:bookmarkEnd w:id="0"/>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ab/>
        <w:t xml:space="preserve">Recognizing the need for all Salvation Army personnel to support the ongoing fundraising responsibilities of the Development Department, it is expected that every Salvation Army </w:t>
      </w:r>
      <w:proofErr w:type="spellStart"/>
      <w:r>
        <w:rPr>
          <w:rFonts w:ascii="Times New Roman" w:hAnsi="Times New Roman" w:cs="Times New Roman"/>
          <w:color w:val="000000"/>
          <w:sz w:val="24"/>
          <w:szCs w:val="24"/>
          <w:lang w:val="en-US"/>
        </w:rPr>
        <w:t>centre</w:t>
      </w:r>
      <w:proofErr w:type="spellEnd"/>
      <w:r>
        <w:rPr>
          <w:rFonts w:ascii="Times New Roman" w:hAnsi="Times New Roman" w:cs="Times New Roman"/>
          <w:color w:val="000000"/>
          <w:sz w:val="24"/>
          <w:szCs w:val="24"/>
          <w:lang w:val="en-US"/>
        </w:rPr>
        <w:t xml:space="preserve"> will assist the Development Director's effort to develop and expand the mailing list data base, by adhering to the procedure outlined in paragraphs 6c. </w:t>
      </w:r>
      <w:proofErr w:type="gramStart"/>
      <w:r>
        <w:rPr>
          <w:rFonts w:ascii="Times New Roman" w:hAnsi="Times New Roman" w:cs="Times New Roman"/>
          <w:color w:val="000000"/>
          <w:sz w:val="24"/>
          <w:szCs w:val="24"/>
          <w:lang w:val="en-US"/>
        </w:rPr>
        <w:t>and</w:t>
      </w:r>
      <w:proofErr w:type="gramEnd"/>
      <w:r>
        <w:rPr>
          <w:rFonts w:ascii="Times New Roman" w:hAnsi="Times New Roman" w:cs="Times New Roman"/>
          <w:color w:val="000000"/>
          <w:sz w:val="24"/>
          <w:szCs w:val="24"/>
          <w:lang w:val="en-US"/>
        </w:rPr>
        <w:t xml:space="preserve"> 6d. </w:t>
      </w:r>
      <w:proofErr w:type="gramStart"/>
      <w:r>
        <w:rPr>
          <w:rFonts w:ascii="Times New Roman" w:hAnsi="Times New Roman" w:cs="Times New Roman"/>
          <w:color w:val="000000"/>
          <w:sz w:val="24"/>
          <w:szCs w:val="24"/>
          <w:lang w:val="en-US"/>
        </w:rPr>
        <w:t>following</w:t>
      </w:r>
      <w:proofErr w:type="gramEnd"/>
      <w:r>
        <w:rPr>
          <w:rFonts w:ascii="Times New Roman" w:hAnsi="Times New Roman" w:cs="Times New Roman"/>
          <w:color w:val="000000"/>
          <w:sz w:val="24"/>
          <w:szCs w:val="24"/>
          <w:lang w:val="en-US"/>
        </w:rPr>
        <w:t>.</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tabs>
          <w:tab w:val="left" w:pos="5760"/>
          <w:tab w:val="left" w:pos="8640"/>
        </w:tabs>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ab/>
        <w:t xml:space="preserve">Before any (unspecified) </w:t>
      </w:r>
      <w:proofErr w:type="spellStart"/>
      <w:r>
        <w:rPr>
          <w:rFonts w:ascii="Times New Roman" w:hAnsi="Times New Roman" w:cs="Times New Roman"/>
          <w:color w:val="000000"/>
          <w:sz w:val="24"/>
          <w:szCs w:val="24"/>
          <w:lang w:val="en-US"/>
        </w:rPr>
        <w:t>cheque</w:t>
      </w:r>
      <w:proofErr w:type="spellEnd"/>
      <w:r>
        <w:rPr>
          <w:rFonts w:ascii="Times New Roman" w:hAnsi="Times New Roman" w:cs="Times New Roman"/>
          <w:color w:val="000000"/>
          <w:sz w:val="24"/>
          <w:szCs w:val="24"/>
          <w:lang w:val="en-US"/>
        </w:rPr>
        <w:t xml:space="preserve"> received in the kettles, or at any Salvation Army </w:t>
      </w:r>
      <w:proofErr w:type="spellStart"/>
      <w:r>
        <w:rPr>
          <w:rFonts w:ascii="Times New Roman" w:hAnsi="Times New Roman" w:cs="Times New Roman"/>
          <w:color w:val="000000"/>
          <w:sz w:val="24"/>
          <w:szCs w:val="24"/>
          <w:lang w:val="en-US"/>
        </w:rPr>
        <w:t>centre</w:t>
      </w:r>
      <w:proofErr w:type="spellEnd"/>
      <w:r>
        <w:rPr>
          <w:rFonts w:ascii="Times New Roman" w:hAnsi="Times New Roman" w:cs="Times New Roman"/>
          <w:color w:val="000000"/>
          <w:sz w:val="24"/>
          <w:szCs w:val="24"/>
          <w:lang w:val="en-US"/>
        </w:rPr>
        <w:t xml:space="preserve"> (i.e. corps, institution, DHQ), are deposited in the bank, it is expected that contact will be made with the appropriate Development Director to ascertain if the </w:t>
      </w:r>
      <w:proofErr w:type="spellStart"/>
      <w:r>
        <w:rPr>
          <w:rFonts w:ascii="Times New Roman" w:hAnsi="Times New Roman" w:cs="Times New Roman"/>
          <w:color w:val="000000"/>
          <w:sz w:val="24"/>
          <w:szCs w:val="24"/>
          <w:lang w:val="en-US"/>
        </w:rPr>
        <w:t>cheque</w:t>
      </w:r>
      <w:proofErr w:type="spellEnd"/>
      <w:r>
        <w:rPr>
          <w:rFonts w:ascii="Times New Roman" w:hAnsi="Times New Roman" w:cs="Times New Roman"/>
          <w:color w:val="000000"/>
          <w:sz w:val="24"/>
          <w:szCs w:val="24"/>
          <w:lang w:val="en-US"/>
        </w:rPr>
        <w:t xml:space="preserve"> is from a donor whose name is already on the Development department's computerized mailing list. This also applies to any unsolicited </w:t>
      </w:r>
      <w:proofErr w:type="spellStart"/>
      <w:r>
        <w:rPr>
          <w:rFonts w:ascii="Times New Roman" w:hAnsi="Times New Roman" w:cs="Times New Roman"/>
          <w:color w:val="000000"/>
          <w:sz w:val="24"/>
          <w:szCs w:val="24"/>
          <w:lang w:val="en-US"/>
        </w:rPr>
        <w:t>cheques</w:t>
      </w:r>
      <w:proofErr w:type="spellEnd"/>
      <w:r>
        <w:rPr>
          <w:rFonts w:ascii="Times New Roman" w:hAnsi="Times New Roman" w:cs="Times New Roman"/>
          <w:color w:val="000000"/>
          <w:sz w:val="24"/>
          <w:szCs w:val="24"/>
          <w:lang w:val="en-US"/>
        </w:rPr>
        <w:t xml:space="preserve"> received throughout the year.</w:t>
      </w:r>
    </w:p>
    <w:p w:rsidR="005F5478" w:rsidRDefault="005F5478" w:rsidP="005F5478">
      <w:pPr>
        <w:tabs>
          <w:tab w:val="left" w:pos="5760"/>
          <w:tab w:val="left" w:pos="8640"/>
        </w:tabs>
        <w:autoSpaceDE w:val="0"/>
        <w:autoSpaceDN w:val="0"/>
        <w:adjustRightInd w:val="0"/>
        <w:spacing w:after="0" w:line="480" w:lineRule="auto"/>
        <w:ind w:left="1080" w:hanging="540"/>
        <w:rPr>
          <w:rFonts w:ascii="Times New Roman" w:hAnsi="Times New Roman" w:cs="Times New Roman"/>
          <w:color w:val="000000"/>
          <w:sz w:val="24"/>
          <w:szCs w:val="24"/>
          <w:lang w:val="en-US"/>
        </w:rPr>
      </w:pPr>
    </w:p>
    <w:p w:rsidR="005F5478" w:rsidRDefault="005F5478" w:rsidP="005F5478">
      <w:pPr>
        <w:tabs>
          <w:tab w:val="left" w:pos="5760"/>
          <w:tab w:val="left" w:pos="8640"/>
        </w:tabs>
        <w:autoSpaceDE w:val="0"/>
        <w:autoSpaceDN w:val="0"/>
        <w:adjustRightInd w:val="0"/>
        <w:spacing w:after="0" w:line="240" w:lineRule="auto"/>
        <w:ind w:left="1980" w:hanging="90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NOTE:</w:t>
      </w:r>
      <w:r>
        <w:rPr>
          <w:rFonts w:ascii="Times New Roman" w:hAnsi="Times New Roman" w:cs="Times New Roman"/>
          <w:color w:val="000000"/>
          <w:sz w:val="24"/>
          <w:szCs w:val="24"/>
          <w:lang w:val="en-US"/>
        </w:rPr>
        <w:tab/>
        <w:t xml:space="preserve">The method of contact is to be </w:t>
      </w:r>
      <w:r>
        <w:rPr>
          <w:rFonts w:ascii="Times New Roman" w:hAnsi="Times New Roman" w:cs="Times New Roman"/>
          <w:b/>
          <w:bCs/>
          <w:color w:val="000000"/>
          <w:sz w:val="24"/>
          <w:szCs w:val="24"/>
          <w:u w:val="single"/>
          <w:lang w:val="en-US"/>
        </w:rPr>
        <w:t>predetermined and documented</w:t>
      </w:r>
      <w:r>
        <w:rPr>
          <w:rFonts w:ascii="Times New Roman" w:hAnsi="Times New Roman" w:cs="Times New Roman"/>
          <w:color w:val="000000"/>
          <w:sz w:val="24"/>
          <w:szCs w:val="24"/>
          <w:lang w:val="en-US"/>
        </w:rPr>
        <w:t xml:space="preserve"> between the appropriate Development Director and the other Salvation Army </w:t>
      </w:r>
      <w:proofErr w:type="spellStart"/>
      <w:r>
        <w:rPr>
          <w:rFonts w:ascii="Times New Roman" w:hAnsi="Times New Roman" w:cs="Times New Roman"/>
          <w:color w:val="000000"/>
          <w:sz w:val="24"/>
          <w:szCs w:val="24"/>
          <w:lang w:val="en-US"/>
        </w:rPr>
        <w:t>centre</w:t>
      </w:r>
      <w:proofErr w:type="spellEnd"/>
      <w:r>
        <w:rPr>
          <w:rFonts w:ascii="Times New Roman" w:hAnsi="Times New Roman" w:cs="Times New Roman"/>
          <w:color w:val="000000"/>
          <w:sz w:val="24"/>
          <w:szCs w:val="24"/>
          <w:lang w:val="en-US"/>
        </w:rPr>
        <w:t xml:space="preserve"> (i.e. corps, institution, DHQ).  It is the responsibility of the Divisional Commander to ensure that such agreement is reached.</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tabs>
          <w:tab w:val="left" w:pos="5760"/>
          <w:tab w:val="left" w:pos="8640"/>
        </w:tabs>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ab/>
        <w:t xml:space="preserve">If the donor's name is on the Development donor list, the </w:t>
      </w:r>
      <w:proofErr w:type="spellStart"/>
      <w:r>
        <w:rPr>
          <w:rFonts w:ascii="Times New Roman" w:hAnsi="Times New Roman" w:cs="Times New Roman"/>
          <w:color w:val="000000"/>
          <w:sz w:val="24"/>
          <w:szCs w:val="24"/>
          <w:lang w:val="en-US"/>
        </w:rPr>
        <w:t>cheque</w:t>
      </w:r>
      <w:proofErr w:type="spellEnd"/>
      <w:r>
        <w:rPr>
          <w:rFonts w:ascii="Times New Roman" w:hAnsi="Times New Roman" w:cs="Times New Roman"/>
          <w:color w:val="000000"/>
          <w:sz w:val="24"/>
          <w:szCs w:val="24"/>
          <w:lang w:val="en-US"/>
        </w:rPr>
        <w:t xml:space="preserve"> will be deposited by the Development Director to the Development department fundraising account and the receiving Salvation Army </w:t>
      </w:r>
      <w:proofErr w:type="spellStart"/>
      <w:r>
        <w:rPr>
          <w:rFonts w:ascii="Times New Roman" w:hAnsi="Times New Roman" w:cs="Times New Roman"/>
          <w:color w:val="000000"/>
          <w:sz w:val="24"/>
          <w:szCs w:val="24"/>
          <w:lang w:val="en-US"/>
        </w:rPr>
        <w:t>centre</w:t>
      </w:r>
      <w:proofErr w:type="spellEnd"/>
      <w:r>
        <w:rPr>
          <w:rFonts w:ascii="Times New Roman" w:hAnsi="Times New Roman" w:cs="Times New Roman"/>
          <w:color w:val="000000"/>
          <w:sz w:val="24"/>
          <w:szCs w:val="24"/>
          <w:lang w:val="en-US"/>
        </w:rPr>
        <w:t xml:space="preserve"> will promptly be so notified.</w:t>
      </w:r>
    </w:p>
    <w:p w:rsidR="005F5478" w:rsidRDefault="005F5478" w:rsidP="005F5478">
      <w:pPr>
        <w:tabs>
          <w:tab w:val="left" w:pos="5760"/>
          <w:tab w:val="left" w:pos="8640"/>
        </w:tabs>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tabs>
          <w:tab w:val="left" w:pos="5760"/>
          <w:tab w:val="left" w:pos="8640"/>
        </w:tabs>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ab/>
        <w:t xml:space="preserve">If the donor's name is not on the Development' list, the name will be noted by the Development Director for inclusion in the donor data base record and the </w:t>
      </w:r>
      <w:proofErr w:type="spellStart"/>
      <w:r>
        <w:rPr>
          <w:rFonts w:ascii="Times New Roman" w:hAnsi="Times New Roman" w:cs="Times New Roman"/>
          <w:color w:val="000000"/>
          <w:sz w:val="24"/>
          <w:szCs w:val="24"/>
          <w:lang w:val="en-US"/>
        </w:rPr>
        <w:t>cheque</w:t>
      </w:r>
      <w:proofErr w:type="spellEnd"/>
      <w:r>
        <w:rPr>
          <w:rFonts w:ascii="Times New Roman" w:hAnsi="Times New Roman" w:cs="Times New Roman"/>
          <w:color w:val="000000"/>
          <w:sz w:val="24"/>
          <w:szCs w:val="24"/>
          <w:lang w:val="en-US"/>
        </w:rPr>
        <w:t xml:space="preserve"> will promptly be returned to the submitting Salvation Army </w:t>
      </w:r>
      <w:proofErr w:type="spellStart"/>
      <w:r>
        <w:rPr>
          <w:rFonts w:ascii="Times New Roman" w:hAnsi="Times New Roman" w:cs="Times New Roman"/>
          <w:color w:val="000000"/>
          <w:sz w:val="24"/>
          <w:szCs w:val="24"/>
          <w:lang w:val="en-US"/>
        </w:rPr>
        <w:t>centre</w:t>
      </w:r>
      <w:proofErr w:type="spellEnd"/>
      <w:r>
        <w:rPr>
          <w:rFonts w:ascii="Times New Roman" w:hAnsi="Times New Roman" w:cs="Times New Roman"/>
          <w:color w:val="000000"/>
          <w:sz w:val="24"/>
          <w:szCs w:val="24"/>
          <w:lang w:val="en-US"/>
        </w:rPr>
        <w:t xml:space="preserve"> for deposit to their account. (It is suggested for record-keeping purposes that photocopied records of all </w:t>
      </w:r>
      <w:proofErr w:type="spellStart"/>
      <w:r>
        <w:rPr>
          <w:rFonts w:ascii="Times New Roman" w:hAnsi="Times New Roman" w:cs="Times New Roman"/>
          <w:color w:val="000000"/>
          <w:sz w:val="24"/>
          <w:szCs w:val="24"/>
          <w:lang w:val="en-US"/>
        </w:rPr>
        <w:t>cheques</w:t>
      </w:r>
      <w:proofErr w:type="spellEnd"/>
      <w:r>
        <w:rPr>
          <w:rFonts w:ascii="Times New Roman" w:hAnsi="Times New Roman" w:cs="Times New Roman"/>
          <w:color w:val="000000"/>
          <w:sz w:val="24"/>
          <w:szCs w:val="24"/>
          <w:lang w:val="en-US"/>
        </w:rPr>
        <w:t xml:space="preserve"> thus transferred between Salvation Army offices be kept on file until the transactions are completed.)</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w:t>
      </w:r>
      <w:r>
        <w:rPr>
          <w:rFonts w:ascii="Times New Roman" w:hAnsi="Times New Roman" w:cs="Times New Roman"/>
          <w:color w:val="000000"/>
          <w:sz w:val="24"/>
          <w:szCs w:val="24"/>
          <w:lang w:val="en-US"/>
        </w:rPr>
        <w:tab/>
        <w:t xml:space="preserve">In </w:t>
      </w:r>
      <w:proofErr w:type="spellStart"/>
      <w:r>
        <w:rPr>
          <w:rFonts w:ascii="Times New Roman" w:hAnsi="Times New Roman" w:cs="Times New Roman"/>
          <w:color w:val="000000"/>
          <w:sz w:val="24"/>
          <w:szCs w:val="24"/>
          <w:u w:val="single"/>
          <w:lang w:val="en-US"/>
        </w:rPr>
        <w:t>centres</w:t>
      </w:r>
      <w:proofErr w:type="spellEnd"/>
      <w:r>
        <w:rPr>
          <w:rFonts w:ascii="Times New Roman" w:hAnsi="Times New Roman" w:cs="Times New Roman"/>
          <w:color w:val="000000"/>
          <w:sz w:val="24"/>
          <w:szCs w:val="24"/>
          <w:u w:val="single"/>
          <w:lang w:val="en-US"/>
        </w:rPr>
        <w:t xml:space="preserve"> where there is no Development Office</w:t>
      </w:r>
      <w:r>
        <w:rPr>
          <w:rFonts w:ascii="Times New Roman" w:hAnsi="Times New Roman" w:cs="Times New Roman"/>
          <w:color w:val="000000"/>
          <w:sz w:val="24"/>
          <w:szCs w:val="24"/>
          <w:lang w:val="en-US"/>
        </w:rPr>
        <w:t>, and where a letter appeal is conducted by a corps, it is imperative that proceeds of such appeals be used for family services only and not for the maintenance of the corps.</w:t>
      </w: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ind w:left="1080" w:hanging="540"/>
        <w:rPr>
          <w:rFonts w:ascii="Times New Roman" w:hAnsi="Times New Roman" w:cs="Times New Roman"/>
          <w:color w:val="000000"/>
          <w:sz w:val="24"/>
          <w:szCs w:val="24"/>
          <w:lang w:val="en-US"/>
        </w:rPr>
      </w:pPr>
    </w:p>
    <w:p w:rsidR="005F5478" w:rsidRDefault="005F5478" w:rsidP="005F5478">
      <w:pPr>
        <w:autoSpaceDE w:val="0"/>
        <w:autoSpaceDN w:val="0"/>
        <w:adjustRightInd w:val="0"/>
        <w:spacing w:after="0" w:line="240" w:lineRule="auto"/>
        <w:rPr>
          <w:rFonts w:ascii="Times New Roman" w:hAnsi="Times New Roman" w:cs="Times New Roman"/>
          <w:b/>
          <w:bCs/>
          <w:color w:val="000000"/>
          <w:sz w:val="24"/>
          <w:szCs w:val="24"/>
          <w:lang w:val="en-US"/>
        </w:rPr>
      </w:pPr>
    </w:p>
    <w:p w:rsidR="005F5478" w:rsidRDefault="005F5478" w:rsidP="005F5478">
      <w:pPr>
        <w:autoSpaceDE w:val="0"/>
        <w:autoSpaceDN w:val="0"/>
        <w:adjustRightInd w:val="0"/>
        <w:spacing w:after="0" w:line="240" w:lineRule="auto"/>
        <w:rPr>
          <w:rFonts w:ascii="Brush Script MT" w:hAnsi="Brush Script MT" w:cs="Brush Script MT"/>
          <w:b/>
          <w:bCs/>
          <w:color w:val="000000"/>
          <w:sz w:val="28"/>
          <w:szCs w:val="28"/>
          <w:lang w:val="en-US"/>
        </w:rPr>
      </w:pPr>
      <w:r>
        <w:rPr>
          <w:rFonts w:ascii="Brush Script MT" w:hAnsi="Brush Script MT" w:cs="Brush Script MT"/>
          <w:b/>
          <w:bCs/>
          <w:color w:val="000000"/>
          <w:sz w:val="28"/>
          <w:szCs w:val="28"/>
          <w:lang w:val="en-US"/>
        </w:rPr>
        <w:t>Clyde Moore</w:t>
      </w:r>
    </w:p>
    <w:p w:rsidR="005F5478" w:rsidRDefault="005F5478" w:rsidP="005F5478">
      <w:pPr>
        <w:keepNext/>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Colonel</w:t>
      </w:r>
    </w:p>
    <w:p w:rsidR="005F5478" w:rsidRDefault="005F5478" w:rsidP="005F5478">
      <w:pPr>
        <w:autoSpaceDE w:val="0"/>
        <w:autoSpaceDN w:val="0"/>
        <w:adjustRightInd w:val="0"/>
        <w:spacing w:after="0" w:line="240" w:lineRule="auto"/>
        <w:rPr>
          <w:rFonts w:ascii="Times New Roman" w:hAnsi="Times New Roman" w:cs="Times New Roman"/>
          <w:b/>
          <w:bCs/>
          <w:color w:val="000000"/>
          <w:sz w:val="24"/>
          <w:szCs w:val="24"/>
          <w:lang w:val="en-US"/>
        </w:rPr>
      </w:pPr>
    </w:p>
    <w:p w:rsidR="000B2491" w:rsidRDefault="005F5478" w:rsidP="005F5478">
      <w:pPr>
        <w:autoSpaceDE w:val="0"/>
        <w:autoSpaceDN w:val="0"/>
        <w:adjustRightInd w:val="0"/>
        <w:spacing w:after="0" w:line="240" w:lineRule="auto"/>
        <w:rPr>
          <w:rFonts w:ascii="Helv" w:hAnsi="Helv" w:cs="Helv"/>
          <w:color w:val="000000"/>
          <w:sz w:val="20"/>
          <w:szCs w:val="20"/>
          <w:lang w:val="en-US"/>
        </w:rPr>
      </w:pPr>
      <w:r>
        <w:rPr>
          <w:rFonts w:ascii="Times New Roman" w:hAnsi="Times New Roman" w:cs="Times New Roman"/>
          <w:b/>
          <w:bCs/>
          <w:color w:val="000000"/>
          <w:sz w:val="24"/>
          <w:szCs w:val="24"/>
          <w:lang w:val="en-US"/>
        </w:rPr>
        <w:t>CHIEF SECRETARY</w:t>
      </w:r>
    </w:p>
    <w:sectPr w:rsidR="000B2491" w:rsidSect="000B2491">
      <w:pgSz w:w="12240" w:h="15840"/>
      <w:pgMar w:top="288" w:right="1440" w:bottom="43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90"/>
    <w:rsid w:val="000B2491"/>
    <w:rsid w:val="0036166F"/>
    <w:rsid w:val="005F5478"/>
    <w:rsid w:val="0093166F"/>
    <w:rsid w:val="00B30590"/>
    <w:rsid w:val="00CF4CF4"/>
    <w:rsid w:val="00DB0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Loveless</dc:creator>
  <cp:lastModifiedBy>Delicia Carvery</cp:lastModifiedBy>
  <cp:revision>2</cp:revision>
  <dcterms:created xsi:type="dcterms:W3CDTF">2018-08-09T13:17:00Z</dcterms:created>
  <dcterms:modified xsi:type="dcterms:W3CDTF">2018-08-09T13:17:00Z</dcterms:modified>
</cp:coreProperties>
</file>